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E8" w:rsidRDefault="00647CE8" w:rsidP="00BB3139"/>
    <w:p w:rsidR="00647CE8" w:rsidRDefault="00647CE8" w:rsidP="00EE1A71">
      <w:pPr>
        <w:jc w:val="center"/>
      </w:pPr>
    </w:p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647CE8" w:rsidRPr="00B2766A" w:rsidTr="005A7E6E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CE8" w:rsidRPr="00B2766A" w:rsidRDefault="00647CE8" w:rsidP="005A7E6E">
            <w:pPr>
              <w:spacing w:line="300" w:lineRule="atLeast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 xml:space="preserve">                      СОВЕТ </w:t>
            </w:r>
          </w:p>
          <w:p w:rsidR="00647CE8" w:rsidRPr="00B2766A" w:rsidRDefault="00647CE8" w:rsidP="005A7E6E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647CE8" w:rsidRPr="00B2766A" w:rsidRDefault="00647CE8" w:rsidP="005A7E6E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</w:rPr>
              <w:t>СЕЛЬСКОГО ПОСЕЛЕНИ</w:t>
            </w:r>
            <w:r w:rsidRPr="00B2766A">
              <w:rPr>
                <w:sz w:val="28"/>
                <w:szCs w:val="28"/>
                <w:lang w:val="tt-RU"/>
              </w:rPr>
              <w:t>Я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766A">
              <w:rPr>
                <w:sz w:val="28"/>
                <w:szCs w:val="28"/>
              </w:rPr>
              <w:t xml:space="preserve">АЛЕКСЕЕВСКОГО 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766A">
              <w:rPr>
                <w:sz w:val="28"/>
                <w:szCs w:val="28"/>
              </w:rPr>
              <w:t>МУНИЦИПАЛЬНОГО РАЙОНА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766A">
              <w:rPr>
                <w:sz w:val="28"/>
                <w:szCs w:val="28"/>
              </w:rPr>
              <w:t>РЕСПУБЛИКИ ТАТАРСТАН</w:t>
            </w:r>
          </w:p>
          <w:p w:rsidR="00647CE8" w:rsidRPr="00B2766A" w:rsidRDefault="00647CE8" w:rsidP="005A7E6E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7CE8" w:rsidRPr="00B2766A" w:rsidRDefault="00647CE8" w:rsidP="005A7E6E">
            <w:pPr>
              <w:autoSpaceDN w:val="0"/>
              <w:spacing w:line="276" w:lineRule="auto"/>
              <w:ind w:right="-142" w:hanging="1"/>
            </w:pPr>
            <w:r w:rsidRPr="00B2766A">
              <w:rPr>
                <w:noProof/>
              </w:rPr>
              <w:drawing>
                <wp:inline distT="0" distB="0" distL="0" distR="0">
                  <wp:extent cx="692785" cy="789305"/>
                  <wp:effectExtent l="19050" t="0" r="0" b="0"/>
                  <wp:docPr id="9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>АЛЕКСЕЕВСК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РОМОДАН</w:t>
            </w:r>
            <w:r w:rsidRPr="00B2766A">
              <w:rPr>
                <w:sz w:val="28"/>
                <w:szCs w:val="28"/>
              </w:rPr>
              <w:t xml:space="preserve"> </w:t>
            </w:r>
            <w:r w:rsidRPr="00B2766A">
              <w:rPr>
                <w:sz w:val="28"/>
                <w:szCs w:val="28"/>
                <w:lang w:val="tt-RU"/>
              </w:rPr>
              <w:t xml:space="preserve">АВЫЛ </w:t>
            </w: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 xml:space="preserve">ҖИРЛЕГЕ </w:t>
            </w:r>
            <w:r w:rsidRPr="00B2766A">
              <w:rPr>
                <w:sz w:val="28"/>
                <w:szCs w:val="28"/>
              </w:rPr>
              <w:t>СОВЕТЫ</w:t>
            </w:r>
          </w:p>
        </w:tc>
      </w:tr>
      <w:tr w:rsidR="00647CE8" w:rsidRPr="00B2766A" w:rsidTr="005A7E6E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47CE8" w:rsidRPr="00B2766A" w:rsidRDefault="00647CE8" w:rsidP="005A7E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766A">
              <w:rPr>
                <w:b/>
                <w:sz w:val="28"/>
                <w:szCs w:val="28"/>
              </w:rPr>
              <w:t>РЕШЕНИЕ</w:t>
            </w:r>
          </w:p>
          <w:p w:rsidR="00647CE8" w:rsidRPr="00B2766A" w:rsidRDefault="00647CE8" w:rsidP="005A7E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</w:t>
            </w:r>
            <w:r w:rsidRPr="00B2766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CE8" w:rsidRPr="00B2766A" w:rsidRDefault="00647CE8" w:rsidP="005A7E6E">
            <w:pPr>
              <w:spacing w:line="276" w:lineRule="auto"/>
              <w:jc w:val="center"/>
              <w:rPr>
                <w:lang w:val="tt-RU"/>
              </w:rPr>
            </w:pPr>
          </w:p>
          <w:p w:rsidR="00647CE8" w:rsidRPr="00B2766A" w:rsidRDefault="00647CE8" w:rsidP="005A7E6E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647CE8" w:rsidRPr="00B2766A" w:rsidRDefault="00647CE8" w:rsidP="005A7E6E">
            <w:pPr>
              <w:spacing w:line="276" w:lineRule="auto"/>
              <w:jc w:val="center"/>
              <w:rPr>
                <w:lang w:val="tt-RU"/>
              </w:rPr>
            </w:pPr>
            <w:r w:rsidRPr="00B2766A">
              <w:rPr>
                <w:sz w:val="18"/>
                <w:szCs w:val="18"/>
                <w:lang w:val="tt-RU"/>
              </w:rPr>
              <w:t xml:space="preserve">с. </w:t>
            </w:r>
            <w:r>
              <w:rPr>
                <w:sz w:val="18"/>
                <w:szCs w:val="18"/>
                <w:lang w:val="tt-RU"/>
              </w:rPr>
              <w:t>Ромодан</w:t>
            </w:r>
          </w:p>
          <w:p w:rsidR="00647CE8" w:rsidRPr="00B2766A" w:rsidRDefault="00647CE8" w:rsidP="005A7E6E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47CE8" w:rsidRPr="00B2766A" w:rsidRDefault="00647CE8" w:rsidP="005A7E6E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B2766A">
              <w:rPr>
                <w:b/>
                <w:sz w:val="28"/>
                <w:szCs w:val="28"/>
              </w:rPr>
              <w:t>КАРАР</w:t>
            </w:r>
          </w:p>
          <w:p w:rsidR="00647CE8" w:rsidRPr="00B2766A" w:rsidRDefault="00647CE8" w:rsidP="005A7E6E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647CE8" w:rsidRPr="001A07F9" w:rsidRDefault="00647CE8" w:rsidP="00647CE8">
      <w:pPr>
        <w:shd w:val="clear" w:color="auto" w:fill="FFFFFF"/>
        <w:spacing w:line="331" w:lineRule="exact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 xml:space="preserve">Об утверждении Положения о самообложении </w:t>
      </w:r>
    </w:p>
    <w:p w:rsidR="00647CE8" w:rsidRPr="001A07F9" w:rsidRDefault="00647CE8" w:rsidP="00647CE8">
      <w:pPr>
        <w:shd w:val="clear" w:color="auto" w:fill="FFFFFF"/>
        <w:spacing w:line="331" w:lineRule="exact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 xml:space="preserve">граждан и использования средств самообложения </w:t>
      </w:r>
    </w:p>
    <w:p w:rsidR="00647CE8" w:rsidRPr="001A07F9" w:rsidRDefault="00647CE8" w:rsidP="00647CE8">
      <w:pPr>
        <w:shd w:val="clear" w:color="auto" w:fill="FFFFFF"/>
        <w:spacing w:line="331" w:lineRule="exact"/>
        <w:rPr>
          <w:b/>
          <w:color w:val="000000" w:themeColor="text1"/>
          <w:spacing w:val="-2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 xml:space="preserve">граждан на территории </w:t>
      </w:r>
      <w:r w:rsidRPr="001A07F9">
        <w:rPr>
          <w:b/>
          <w:color w:val="000000" w:themeColor="text1"/>
          <w:spacing w:val="-2"/>
          <w:sz w:val="28"/>
          <w:szCs w:val="28"/>
        </w:rPr>
        <w:t xml:space="preserve">Ромодановского  сельского </w:t>
      </w:r>
    </w:p>
    <w:p w:rsidR="00647CE8" w:rsidRPr="001A07F9" w:rsidRDefault="00647CE8" w:rsidP="00647CE8">
      <w:pPr>
        <w:shd w:val="clear" w:color="auto" w:fill="FFFFFF"/>
        <w:spacing w:line="331" w:lineRule="exact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pacing w:val="-2"/>
          <w:sz w:val="28"/>
          <w:szCs w:val="28"/>
        </w:rPr>
        <w:t>поселения Алексеевского муниципального</w:t>
      </w:r>
      <w:r w:rsidRPr="001A07F9">
        <w:rPr>
          <w:b/>
          <w:color w:val="000000" w:themeColor="text1"/>
        </w:rPr>
        <w:t xml:space="preserve"> </w:t>
      </w:r>
      <w:r w:rsidRPr="001A07F9">
        <w:rPr>
          <w:b/>
          <w:color w:val="000000" w:themeColor="text1"/>
          <w:sz w:val="28"/>
          <w:szCs w:val="28"/>
        </w:rPr>
        <w:t xml:space="preserve">района </w:t>
      </w:r>
    </w:p>
    <w:p w:rsidR="00647CE8" w:rsidRPr="001A07F9" w:rsidRDefault="00647CE8" w:rsidP="00647CE8">
      <w:pPr>
        <w:shd w:val="clear" w:color="auto" w:fill="FFFFFF"/>
        <w:spacing w:line="331" w:lineRule="exact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>Республики Татарстан</w:t>
      </w:r>
    </w:p>
    <w:p w:rsidR="00647CE8" w:rsidRPr="001A07F9" w:rsidRDefault="00647CE8" w:rsidP="00647CE8">
      <w:pPr>
        <w:shd w:val="clear" w:color="auto" w:fill="FFFFFF"/>
        <w:spacing w:before="648" w:line="324" w:lineRule="exact"/>
        <w:ind w:right="36" w:firstLine="770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В соответствии со статьей 56 Федерального закона от 06.10.2003 № 131-ФЗ «Об общих принципах организации местного самоуправления в Российской Федерации», статьей 11 Устава муниципального образования «</w:t>
      </w:r>
      <w:proofErr w:type="spellStart"/>
      <w:r w:rsidRPr="001A07F9">
        <w:rPr>
          <w:color w:val="000000" w:themeColor="text1"/>
          <w:sz w:val="28"/>
          <w:szCs w:val="28"/>
        </w:rPr>
        <w:t>Ромодановское</w:t>
      </w:r>
      <w:proofErr w:type="spellEnd"/>
      <w:r w:rsidRPr="001A07F9">
        <w:rPr>
          <w:color w:val="000000" w:themeColor="text1"/>
          <w:sz w:val="28"/>
          <w:szCs w:val="28"/>
        </w:rPr>
        <w:t xml:space="preserve"> сельское поселение Алексеевского муниципального района Республики Татарстан», </w:t>
      </w:r>
    </w:p>
    <w:p w:rsidR="00647CE8" w:rsidRPr="001A07F9" w:rsidRDefault="00647CE8" w:rsidP="00647CE8">
      <w:pPr>
        <w:pStyle w:val="ab"/>
        <w:jc w:val="both"/>
        <w:rPr>
          <w:color w:val="000000" w:themeColor="text1"/>
          <w:sz w:val="28"/>
          <w:szCs w:val="28"/>
        </w:rPr>
      </w:pPr>
    </w:p>
    <w:p w:rsidR="00647CE8" w:rsidRPr="001A07F9" w:rsidRDefault="00647CE8" w:rsidP="00647CE8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>Совет Ромодановского  сельского поселения  решил:</w:t>
      </w:r>
    </w:p>
    <w:p w:rsidR="00647CE8" w:rsidRPr="001A07F9" w:rsidRDefault="00647CE8" w:rsidP="00647CE8">
      <w:pPr>
        <w:shd w:val="clear" w:color="auto" w:fill="FFFFFF"/>
        <w:spacing w:before="648" w:line="324" w:lineRule="exact"/>
        <w:ind w:right="36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1.Утвердить Положение о самообложении граждан и использования    средств самообложения граждан на территории Ромодановского сельского поселения Алексеевского муниципального района</w:t>
      </w:r>
      <w:r w:rsidRPr="001A07F9">
        <w:rPr>
          <w:color w:val="000000" w:themeColor="text1"/>
        </w:rPr>
        <w:t xml:space="preserve"> </w:t>
      </w:r>
      <w:r w:rsidRPr="001A07F9">
        <w:rPr>
          <w:color w:val="000000" w:themeColor="text1"/>
          <w:spacing w:val="-1"/>
          <w:sz w:val="28"/>
          <w:szCs w:val="28"/>
        </w:rPr>
        <w:t xml:space="preserve">Республики Татарстан, </w:t>
      </w:r>
      <w:r w:rsidRPr="001A07F9">
        <w:rPr>
          <w:color w:val="000000" w:themeColor="text1"/>
          <w:sz w:val="28"/>
          <w:szCs w:val="28"/>
        </w:rPr>
        <w:t>согласно приложению.</w:t>
      </w:r>
    </w:p>
    <w:p w:rsidR="00647CE8" w:rsidRPr="001A07F9" w:rsidRDefault="00647CE8" w:rsidP="00647CE8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2.</w:t>
      </w:r>
      <w:proofErr w:type="gramStart"/>
      <w:r w:rsidRPr="001A07F9">
        <w:rPr>
          <w:color w:val="000000" w:themeColor="text1"/>
          <w:sz w:val="28"/>
          <w:szCs w:val="28"/>
        </w:rPr>
        <w:t>Разместить</w:t>
      </w:r>
      <w:proofErr w:type="gramEnd"/>
      <w:r w:rsidRPr="001A07F9">
        <w:rPr>
          <w:color w:val="000000" w:themeColor="text1"/>
          <w:sz w:val="28"/>
          <w:szCs w:val="28"/>
        </w:rPr>
        <w:t xml:space="preserve"> настоящее решение на официальном сайте Ромодановского сельского </w:t>
      </w:r>
      <w:r w:rsidRPr="001A07F9">
        <w:rPr>
          <w:bCs/>
          <w:color w:val="000000" w:themeColor="text1"/>
          <w:sz w:val="28"/>
          <w:szCs w:val="28"/>
        </w:rPr>
        <w:t>поселения</w:t>
      </w:r>
      <w:r w:rsidRPr="001A07F9">
        <w:rPr>
          <w:color w:val="000000" w:themeColor="text1"/>
          <w:sz w:val="28"/>
          <w:szCs w:val="28"/>
        </w:rPr>
        <w:t xml:space="preserve">, на Портале правовой информации, а также на информационном стенде в здании Совета Ромодановского сельского </w:t>
      </w:r>
      <w:r w:rsidRPr="001A07F9">
        <w:rPr>
          <w:bCs/>
          <w:color w:val="000000" w:themeColor="text1"/>
          <w:sz w:val="28"/>
          <w:szCs w:val="28"/>
        </w:rPr>
        <w:t xml:space="preserve">поселения </w:t>
      </w:r>
      <w:r w:rsidRPr="001A07F9">
        <w:rPr>
          <w:color w:val="000000" w:themeColor="text1"/>
          <w:sz w:val="28"/>
          <w:szCs w:val="28"/>
        </w:rPr>
        <w:t>Алексеевского  муниципального района Республики Татарстан</w:t>
      </w:r>
    </w:p>
    <w:p w:rsidR="00647CE8" w:rsidRPr="001A07F9" w:rsidRDefault="00647CE8" w:rsidP="00647CE8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647CE8" w:rsidRPr="001A07F9" w:rsidRDefault="00647CE8" w:rsidP="00647CE8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4.</w:t>
      </w:r>
      <w:proofErr w:type="gramStart"/>
      <w:r w:rsidRPr="001A07F9">
        <w:rPr>
          <w:color w:val="000000" w:themeColor="text1"/>
          <w:sz w:val="28"/>
          <w:szCs w:val="28"/>
        </w:rPr>
        <w:t>Контроль за</w:t>
      </w:r>
      <w:proofErr w:type="gramEnd"/>
      <w:r w:rsidRPr="001A07F9"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647CE8" w:rsidRPr="001A07F9" w:rsidRDefault="00647CE8" w:rsidP="00647CE8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647CE8" w:rsidRPr="001A07F9" w:rsidRDefault="00647CE8" w:rsidP="00647CE8">
      <w:pPr>
        <w:rPr>
          <w:b/>
          <w:color w:val="000000" w:themeColor="text1"/>
          <w:sz w:val="28"/>
          <w:szCs w:val="28"/>
        </w:rPr>
      </w:pPr>
      <w:r w:rsidRPr="00647CE8">
        <w:rPr>
          <w:b/>
          <w:color w:val="000000" w:themeColor="text1"/>
          <w:sz w:val="28"/>
          <w:szCs w:val="28"/>
        </w:rPr>
        <w:t>Глава  Ромодановского</w:t>
      </w:r>
      <w:r w:rsidRPr="001A07F9">
        <w:rPr>
          <w:b/>
          <w:color w:val="000000" w:themeColor="text1"/>
          <w:sz w:val="28"/>
          <w:szCs w:val="28"/>
        </w:rPr>
        <w:t xml:space="preserve"> сельского </w:t>
      </w:r>
    </w:p>
    <w:p w:rsidR="00647CE8" w:rsidRPr="001A07F9" w:rsidRDefault="00647CE8" w:rsidP="00647CE8">
      <w:pPr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>поселения</w:t>
      </w:r>
      <w:r w:rsidRPr="001A07F9">
        <w:rPr>
          <w:b/>
          <w:color w:val="000000" w:themeColor="text1"/>
          <w:sz w:val="28"/>
          <w:szCs w:val="28"/>
        </w:rPr>
        <w:tab/>
      </w:r>
      <w:r w:rsidRPr="001A07F9">
        <w:rPr>
          <w:rFonts w:eastAsia="Calibri"/>
          <w:b/>
          <w:color w:val="000000" w:themeColor="text1"/>
          <w:sz w:val="28"/>
          <w:szCs w:val="28"/>
          <w:lang w:eastAsia="en-US"/>
        </w:rPr>
        <w:t>Алексеевского</w:t>
      </w:r>
      <w:r w:rsidRPr="001A07F9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647CE8" w:rsidRPr="001A07F9" w:rsidRDefault="00647CE8" w:rsidP="00647CE8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A07F9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муниципального района,</w:t>
      </w:r>
    </w:p>
    <w:p w:rsidR="00647CE8" w:rsidRPr="001A07F9" w:rsidRDefault="00647CE8" w:rsidP="00647CE8">
      <w:pPr>
        <w:pStyle w:val="ab"/>
        <w:rPr>
          <w:b/>
          <w:color w:val="000000" w:themeColor="text1"/>
          <w:sz w:val="28"/>
          <w:szCs w:val="28"/>
        </w:rPr>
      </w:pPr>
      <w:r w:rsidRPr="001A07F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Председатель Совета                                                                        </w:t>
      </w:r>
      <w:r w:rsidRPr="001A07F9">
        <w:rPr>
          <w:b/>
          <w:color w:val="000000" w:themeColor="text1"/>
          <w:sz w:val="28"/>
          <w:szCs w:val="28"/>
        </w:rPr>
        <w:t xml:space="preserve">И.А. Чекалина  </w:t>
      </w:r>
    </w:p>
    <w:p w:rsidR="00647CE8" w:rsidRPr="001A07F9" w:rsidRDefault="00647CE8" w:rsidP="00647CE8">
      <w:pPr>
        <w:pStyle w:val="ab"/>
        <w:rPr>
          <w:color w:val="000000" w:themeColor="text1"/>
          <w:sz w:val="28"/>
          <w:szCs w:val="28"/>
        </w:rPr>
      </w:pPr>
    </w:p>
    <w:p w:rsidR="00647CE8" w:rsidRDefault="00647CE8" w:rsidP="00647CE8">
      <w:pPr>
        <w:pStyle w:val="ab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ab/>
      </w:r>
      <w:r w:rsidRPr="001A07F9">
        <w:rPr>
          <w:color w:val="000000" w:themeColor="text1"/>
          <w:sz w:val="28"/>
          <w:szCs w:val="28"/>
        </w:rPr>
        <w:tab/>
      </w:r>
    </w:p>
    <w:p w:rsidR="00647CE8" w:rsidRPr="001A07F9" w:rsidRDefault="00647CE8" w:rsidP="00647CE8">
      <w:pPr>
        <w:pStyle w:val="ab"/>
        <w:jc w:val="both"/>
        <w:rPr>
          <w:color w:val="000000" w:themeColor="text1"/>
          <w:sz w:val="28"/>
          <w:szCs w:val="28"/>
        </w:rPr>
      </w:pPr>
    </w:p>
    <w:p w:rsidR="00647CE8" w:rsidRPr="001A07F9" w:rsidRDefault="00647CE8" w:rsidP="00647CE8">
      <w:pPr>
        <w:ind w:left="6379"/>
        <w:rPr>
          <w:color w:val="000000" w:themeColor="text1"/>
          <w:sz w:val="28"/>
          <w:szCs w:val="28"/>
        </w:rPr>
      </w:pPr>
    </w:p>
    <w:p w:rsidR="00647CE8" w:rsidRPr="001A07F9" w:rsidRDefault="00647CE8" w:rsidP="00647CE8">
      <w:pPr>
        <w:ind w:left="6379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Приложение  к решению Совета Ромодановского сельского поселения Алексеевского муниципального района Республики Татарстан</w:t>
      </w:r>
    </w:p>
    <w:p w:rsidR="00647CE8" w:rsidRPr="001A07F9" w:rsidRDefault="00647CE8" w:rsidP="00647CE8">
      <w:pPr>
        <w:ind w:left="6379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08.10.2019</w:t>
      </w:r>
      <w:r w:rsidRPr="001A07F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96</w:t>
      </w:r>
    </w:p>
    <w:p w:rsidR="00647CE8" w:rsidRPr="001A07F9" w:rsidRDefault="00647CE8" w:rsidP="00647CE8">
      <w:pPr>
        <w:spacing w:line="336" w:lineRule="auto"/>
        <w:ind w:right="566" w:firstLine="567"/>
        <w:jc w:val="both"/>
        <w:rPr>
          <w:b/>
          <w:color w:val="000000" w:themeColor="text1"/>
          <w:sz w:val="28"/>
          <w:szCs w:val="28"/>
        </w:rPr>
      </w:pPr>
    </w:p>
    <w:p w:rsidR="00647CE8" w:rsidRPr="001A07F9" w:rsidRDefault="00647CE8" w:rsidP="00647CE8">
      <w:pPr>
        <w:shd w:val="clear" w:color="auto" w:fill="FFFFFF"/>
        <w:spacing w:line="331" w:lineRule="exact"/>
        <w:jc w:val="center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>Положения о самообложении</w:t>
      </w:r>
    </w:p>
    <w:p w:rsidR="00647CE8" w:rsidRPr="001A07F9" w:rsidRDefault="00647CE8" w:rsidP="00647CE8">
      <w:pPr>
        <w:shd w:val="clear" w:color="auto" w:fill="FFFFFF"/>
        <w:spacing w:line="331" w:lineRule="exact"/>
        <w:jc w:val="center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>граждан и использования средств самообложения</w:t>
      </w:r>
    </w:p>
    <w:p w:rsidR="00647CE8" w:rsidRPr="001A07F9" w:rsidRDefault="00647CE8" w:rsidP="00647CE8">
      <w:pPr>
        <w:shd w:val="clear" w:color="auto" w:fill="FFFFFF"/>
        <w:spacing w:line="331" w:lineRule="exact"/>
        <w:jc w:val="center"/>
        <w:rPr>
          <w:b/>
          <w:color w:val="000000" w:themeColor="text1"/>
          <w:spacing w:val="-2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 xml:space="preserve">граждан на территории </w:t>
      </w:r>
      <w:r w:rsidRPr="001A07F9">
        <w:rPr>
          <w:b/>
          <w:color w:val="000000" w:themeColor="text1"/>
          <w:spacing w:val="-2"/>
          <w:sz w:val="28"/>
          <w:szCs w:val="28"/>
        </w:rPr>
        <w:t>Ромодановского  сельского</w:t>
      </w:r>
    </w:p>
    <w:p w:rsidR="00647CE8" w:rsidRPr="001A07F9" w:rsidRDefault="00647CE8" w:rsidP="00647CE8">
      <w:pPr>
        <w:shd w:val="clear" w:color="auto" w:fill="FFFFFF"/>
        <w:spacing w:line="331" w:lineRule="exact"/>
        <w:jc w:val="center"/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pacing w:val="-2"/>
          <w:sz w:val="28"/>
          <w:szCs w:val="28"/>
        </w:rPr>
        <w:t>поселения Алексеевского муниципального</w:t>
      </w:r>
      <w:r w:rsidRPr="001A07F9">
        <w:rPr>
          <w:b/>
          <w:color w:val="000000" w:themeColor="text1"/>
        </w:rPr>
        <w:t xml:space="preserve"> </w:t>
      </w:r>
      <w:r w:rsidRPr="001A07F9">
        <w:rPr>
          <w:b/>
          <w:color w:val="000000" w:themeColor="text1"/>
          <w:sz w:val="28"/>
          <w:szCs w:val="28"/>
        </w:rPr>
        <w:t>района</w:t>
      </w:r>
    </w:p>
    <w:p w:rsidR="00647CE8" w:rsidRPr="001A07F9" w:rsidRDefault="00647CE8" w:rsidP="00647CE8">
      <w:pPr>
        <w:shd w:val="clear" w:color="auto" w:fill="FFFFFF"/>
        <w:spacing w:line="331" w:lineRule="exact"/>
        <w:jc w:val="center"/>
        <w:rPr>
          <w:b/>
          <w:color w:val="000000" w:themeColor="text1"/>
          <w:sz w:val="28"/>
          <w:szCs w:val="28"/>
        </w:rPr>
      </w:pPr>
    </w:p>
    <w:p w:rsidR="00647CE8" w:rsidRPr="001A07F9" w:rsidRDefault="00647CE8" w:rsidP="00647CE8">
      <w:pPr>
        <w:shd w:val="clear" w:color="auto" w:fill="FFFFFF"/>
        <w:tabs>
          <w:tab w:val="left" w:pos="1725"/>
        </w:tabs>
        <w:spacing w:line="317" w:lineRule="exact"/>
        <w:ind w:right="43" w:firstLine="567"/>
        <w:jc w:val="center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1. Общие положения</w:t>
      </w:r>
    </w:p>
    <w:p w:rsidR="00647CE8" w:rsidRPr="001A07F9" w:rsidRDefault="00647CE8" w:rsidP="00647CE8">
      <w:pPr>
        <w:shd w:val="clear" w:color="auto" w:fill="FFFFFF"/>
        <w:spacing w:line="317" w:lineRule="exact"/>
        <w:ind w:right="43" w:firstLine="567"/>
        <w:jc w:val="both"/>
        <w:rPr>
          <w:color w:val="000000" w:themeColor="text1"/>
        </w:rPr>
      </w:pPr>
      <w:r w:rsidRPr="001A07F9">
        <w:rPr>
          <w:color w:val="000000" w:themeColor="text1"/>
          <w:sz w:val="28"/>
          <w:szCs w:val="28"/>
        </w:rPr>
        <w:t xml:space="preserve">1.1. Настоящее Положение регулирует порядок привлечения и </w:t>
      </w:r>
      <w:r w:rsidRPr="001A07F9">
        <w:rPr>
          <w:color w:val="000000" w:themeColor="text1"/>
          <w:spacing w:val="-5"/>
          <w:sz w:val="28"/>
          <w:szCs w:val="28"/>
        </w:rPr>
        <w:t xml:space="preserve">использования дополнительных средств населения для решения конкретных вопросов </w:t>
      </w:r>
      <w:r w:rsidRPr="001A07F9">
        <w:rPr>
          <w:color w:val="000000" w:themeColor="text1"/>
          <w:sz w:val="28"/>
          <w:szCs w:val="28"/>
        </w:rPr>
        <w:t xml:space="preserve">местного значения в порядке самообложения на территории Ромодановского </w:t>
      </w:r>
      <w:r w:rsidRPr="001A07F9">
        <w:rPr>
          <w:color w:val="000000" w:themeColor="text1"/>
          <w:spacing w:val="-5"/>
          <w:sz w:val="28"/>
          <w:szCs w:val="28"/>
        </w:rPr>
        <w:t xml:space="preserve">сельского поселения Алексеевского муниципального района Республики Татарстан </w:t>
      </w:r>
      <w:r w:rsidRPr="001A07F9">
        <w:rPr>
          <w:color w:val="000000" w:themeColor="text1"/>
          <w:sz w:val="28"/>
          <w:szCs w:val="28"/>
        </w:rPr>
        <w:t>(далее - Поселение).</w:t>
      </w:r>
    </w:p>
    <w:p w:rsidR="00647CE8" w:rsidRPr="001A07F9" w:rsidRDefault="00647CE8" w:rsidP="00647CE8">
      <w:pPr>
        <w:shd w:val="clear" w:color="auto" w:fill="FFFFFF"/>
        <w:spacing w:line="317" w:lineRule="exact"/>
        <w:ind w:right="29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pacing w:val="-4"/>
          <w:sz w:val="28"/>
          <w:szCs w:val="28"/>
        </w:rPr>
        <w:t xml:space="preserve">2.1. Граждане - граждане Российской Федерации, постоянное место жительства которых </w:t>
      </w:r>
      <w:r w:rsidRPr="001A07F9">
        <w:rPr>
          <w:color w:val="000000" w:themeColor="text1"/>
          <w:sz w:val="28"/>
          <w:szCs w:val="28"/>
        </w:rPr>
        <w:t>расположено в границах Поселения.</w:t>
      </w:r>
    </w:p>
    <w:p w:rsidR="00647CE8" w:rsidRPr="001A07F9" w:rsidRDefault="00647CE8" w:rsidP="00647CE8">
      <w:pPr>
        <w:shd w:val="clear" w:color="auto" w:fill="FFFFFF"/>
        <w:spacing w:line="317" w:lineRule="exact"/>
        <w:ind w:left="14" w:right="2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07F9">
        <w:rPr>
          <w:color w:val="000000" w:themeColor="text1"/>
          <w:sz w:val="28"/>
          <w:szCs w:val="28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647CE8" w:rsidRPr="001A07F9" w:rsidRDefault="00647CE8" w:rsidP="00647CE8">
      <w:pPr>
        <w:shd w:val="clear" w:color="auto" w:fill="FFFFFF"/>
        <w:spacing w:line="317" w:lineRule="exact"/>
        <w:ind w:left="14" w:right="2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07F9">
        <w:rPr>
          <w:color w:val="000000" w:themeColor="text1"/>
          <w:sz w:val="28"/>
          <w:szCs w:val="28"/>
        </w:rPr>
        <w:t>Самообложение граждан вводится на территории Поселения по решению, принятому на местном референдуме.</w:t>
      </w:r>
    </w:p>
    <w:p w:rsidR="00647CE8" w:rsidRPr="001A07F9" w:rsidRDefault="00647CE8" w:rsidP="00647CE8">
      <w:pPr>
        <w:shd w:val="clear" w:color="auto" w:fill="FFFFFF"/>
        <w:spacing w:line="317" w:lineRule="exact"/>
        <w:ind w:left="14" w:right="2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07F9">
        <w:rPr>
          <w:color w:val="000000" w:themeColor="text1"/>
          <w:sz w:val="28"/>
          <w:szCs w:val="28"/>
        </w:rPr>
        <w:t>Вопросы введения и использования средств самообложения граждан на территории конкретного населенного пункта</w:t>
      </w:r>
      <w:r w:rsidRPr="001A07F9">
        <w:rPr>
          <w:color w:val="000000" w:themeColor="text1"/>
          <w:sz w:val="28"/>
          <w:szCs w:val="28"/>
          <w:shd w:val="clear" w:color="auto" w:fill="FFFFFF"/>
        </w:rPr>
        <w:t xml:space="preserve"> решаются сходе граждан </w:t>
      </w:r>
      <w:r w:rsidRPr="001A07F9">
        <w:rPr>
          <w:color w:val="000000" w:themeColor="text1"/>
          <w:sz w:val="28"/>
          <w:szCs w:val="28"/>
        </w:rPr>
        <w:t>в населенном пункте, входящем в состав поселения.</w:t>
      </w:r>
    </w:p>
    <w:p w:rsidR="00647CE8" w:rsidRPr="001A07F9" w:rsidRDefault="00647CE8" w:rsidP="00647CE8">
      <w:pPr>
        <w:shd w:val="clear" w:color="auto" w:fill="FFFFFF"/>
        <w:tabs>
          <w:tab w:val="left" w:pos="2318"/>
        </w:tabs>
        <w:spacing w:line="317" w:lineRule="exact"/>
        <w:ind w:right="3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07F9">
        <w:rPr>
          <w:color w:val="000000" w:themeColor="text1"/>
          <w:sz w:val="28"/>
          <w:szCs w:val="28"/>
          <w:shd w:val="clear" w:color="auto" w:fill="FFFFFF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пункта), за исключением отдельных категорий граждан, численность которых не может превышать 30 процентов от общего числа жителей поселения (населенного пункта) и для которых размер платежей может быть уменьшен.</w:t>
      </w:r>
    </w:p>
    <w:p w:rsidR="00647CE8" w:rsidRPr="001A07F9" w:rsidRDefault="00647CE8" w:rsidP="00647CE8">
      <w:pPr>
        <w:shd w:val="clear" w:color="auto" w:fill="FFFFFF"/>
        <w:spacing w:before="317" w:line="317" w:lineRule="exact"/>
        <w:ind w:right="-1"/>
        <w:jc w:val="center"/>
        <w:rPr>
          <w:color w:val="000000" w:themeColor="text1"/>
        </w:rPr>
      </w:pPr>
      <w:r w:rsidRPr="001A07F9">
        <w:rPr>
          <w:color w:val="000000" w:themeColor="text1"/>
          <w:spacing w:val="-7"/>
          <w:sz w:val="28"/>
          <w:szCs w:val="28"/>
        </w:rPr>
        <w:t xml:space="preserve">      2. Проведение </w:t>
      </w:r>
      <w:r w:rsidRPr="001A07F9">
        <w:rPr>
          <w:color w:val="000000" w:themeColor="text1"/>
          <w:spacing w:val="-6"/>
          <w:sz w:val="28"/>
          <w:szCs w:val="28"/>
        </w:rPr>
        <w:t>местного референдума по вопросу самообложения</w:t>
      </w:r>
    </w:p>
    <w:p w:rsidR="00647CE8" w:rsidRPr="001A07F9" w:rsidRDefault="00647CE8" w:rsidP="00647CE8">
      <w:pPr>
        <w:shd w:val="clear" w:color="auto" w:fill="FFFFFF"/>
        <w:tabs>
          <w:tab w:val="left" w:pos="2318"/>
        </w:tabs>
        <w:spacing w:line="317" w:lineRule="exact"/>
        <w:ind w:right="36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pacing w:val="-4"/>
          <w:sz w:val="28"/>
          <w:szCs w:val="28"/>
        </w:rPr>
        <w:t xml:space="preserve">2.1.Вопросы введения и использования средств самообложения решаются на </w:t>
      </w:r>
      <w:r w:rsidRPr="001A07F9">
        <w:rPr>
          <w:color w:val="000000" w:themeColor="text1"/>
          <w:sz w:val="28"/>
          <w:szCs w:val="28"/>
        </w:rPr>
        <w:t xml:space="preserve">местном референдуме. Референдум утверждает размеры платежей по самообложению и конкретные вопросы местного значения, на решение которых расходуются собранные денежные средства. </w:t>
      </w:r>
    </w:p>
    <w:p w:rsidR="00647CE8" w:rsidRPr="001A07F9" w:rsidRDefault="00647CE8" w:rsidP="00647CE8">
      <w:pPr>
        <w:widowControl w:val="0"/>
        <w:numPr>
          <w:ilvl w:val="0"/>
          <w:numId w:val="1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317" w:lineRule="exact"/>
        <w:ind w:left="29" w:right="14" w:firstLine="567"/>
        <w:jc w:val="both"/>
        <w:rPr>
          <w:color w:val="000000" w:themeColor="text1"/>
          <w:spacing w:val="-9"/>
          <w:sz w:val="28"/>
          <w:szCs w:val="28"/>
        </w:rPr>
      </w:pPr>
      <w:r w:rsidRPr="001A07F9">
        <w:rPr>
          <w:color w:val="000000" w:themeColor="text1"/>
          <w:spacing w:val="-6"/>
          <w:sz w:val="28"/>
          <w:szCs w:val="28"/>
        </w:rPr>
        <w:t xml:space="preserve">Инициатива проведения местного референдума по вопросу самообложения </w:t>
      </w:r>
      <w:r w:rsidRPr="001A07F9">
        <w:rPr>
          <w:color w:val="000000" w:themeColor="text1"/>
          <w:sz w:val="28"/>
          <w:szCs w:val="28"/>
        </w:rPr>
        <w:t>граждан принадлежит:</w:t>
      </w:r>
    </w:p>
    <w:p w:rsidR="00647CE8" w:rsidRPr="001A07F9" w:rsidRDefault="00647CE8" w:rsidP="00647CE8">
      <w:pPr>
        <w:shd w:val="clear" w:color="auto" w:fill="FFFFFF"/>
        <w:tabs>
          <w:tab w:val="left" w:pos="958"/>
        </w:tabs>
        <w:spacing w:line="317" w:lineRule="exact"/>
        <w:ind w:left="29" w:right="14" w:firstLine="567"/>
        <w:jc w:val="both"/>
        <w:rPr>
          <w:color w:val="000000" w:themeColor="text1"/>
        </w:rPr>
      </w:pPr>
      <w:r w:rsidRPr="001A07F9">
        <w:rPr>
          <w:color w:val="000000" w:themeColor="text1"/>
          <w:sz w:val="28"/>
          <w:szCs w:val="28"/>
        </w:rPr>
        <w:t>-</w:t>
      </w:r>
      <w:r w:rsidRPr="001A07F9">
        <w:rPr>
          <w:color w:val="000000" w:themeColor="text1"/>
          <w:sz w:val="28"/>
          <w:szCs w:val="28"/>
        </w:rPr>
        <w:tab/>
      </w:r>
      <w:r w:rsidRPr="001A07F9">
        <w:rPr>
          <w:color w:val="000000" w:themeColor="text1"/>
          <w:spacing w:val="-5"/>
          <w:sz w:val="28"/>
          <w:szCs w:val="28"/>
        </w:rPr>
        <w:t>гражданам Российской Федерации, имеющим право на участие в местном</w:t>
      </w:r>
      <w:r w:rsidRPr="001A07F9">
        <w:rPr>
          <w:color w:val="000000" w:themeColor="text1"/>
          <w:spacing w:val="-5"/>
          <w:sz w:val="28"/>
          <w:szCs w:val="28"/>
        </w:rPr>
        <w:br/>
      </w:r>
      <w:r w:rsidRPr="001A07F9">
        <w:rPr>
          <w:color w:val="000000" w:themeColor="text1"/>
          <w:sz w:val="28"/>
          <w:szCs w:val="28"/>
        </w:rPr>
        <w:t>референдуме;</w:t>
      </w:r>
    </w:p>
    <w:p w:rsidR="00647CE8" w:rsidRPr="001A07F9" w:rsidRDefault="00647CE8" w:rsidP="00647CE8">
      <w:pPr>
        <w:shd w:val="clear" w:color="auto" w:fill="FFFFFF"/>
        <w:tabs>
          <w:tab w:val="left" w:pos="1102"/>
        </w:tabs>
        <w:spacing w:before="7" w:line="317" w:lineRule="exact"/>
        <w:ind w:left="43" w:right="22" w:firstLine="567"/>
        <w:jc w:val="both"/>
        <w:rPr>
          <w:color w:val="000000" w:themeColor="text1"/>
        </w:rPr>
      </w:pPr>
      <w:r w:rsidRPr="001A07F9">
        <w:rPr>
          <w:color w:val="000000" w:themeColor="text1"/>
          <w:sz w:val="28"/>
          <w:szCs w:val="28"/>
        </w:rPr>
        <w:t>-</w:t>
      </w:r>
      <w:r w:rsidRPr="001A07F9">
        <w:rPr>
          <w:color w:val="000000" w:themeColor="text1"/>
          <w:sz w:val="28"/>
          <w:szCs w:val="28"/>
        </w:rPr>
        <w:tab/>
      </w:r>
      <w:r w:rsidRPr="001A07F9">
        <w:rPr>
          <w:color w:val="000000" w:themeColor="text1"/>
          <w:spacing w:val="-6"/>
          <w:sz w:val="28"/>
          <w:szCs w:val="28"/>
        </w:rPr>
        <w:t xml:space="preserve">избирательному объединению, иному общественному объединению, устав </w:t>
      </w:r>
      <w:r w:rsidRPr="001A07F9">
        <w:rPr>
          <w:color w:val="000000" w:themeColor="text1"/>
          <w:spacing w:val="-5"/>
          <w:sz w:val="28"/>
          <w:szCs w:val="28"/>
        </w:rPr>
        <w:t>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647CE8" w:rsidRPr="001A07F9" w:rsidRDefault="00647CE8" w:rsidP="00647CE8">
      <w:pPr>
        <w:shd w:val="clear" w:color="auto" w:fill="FFFFFF"/>
        <w:tabs>
          <w:tab w:val="left" w:pos="958"/>
        </w:tabs>
        <w:spacing w:line="317" w:lineRule="exact"/>
        <w:ind w:left="43" w:right="14" w:firstLine="567"/>
        <w:jc w:val="both"/>
        <w:rPr>
          <w:color w:val="000000" w:themeColor="text1"/>
        </w:rPr>
      </w:pPr>
      <w:r w:rsidRPr="001A07F9">
        <w:rPr>
          <w:color w:val="000000" w:themeColor="text1"/>
          <w:sz w:val="28"/>
          <w:szCs w:val="28"/>
        </w:rPr>
        <w:lastRenderedPageBreak/>
        <w:t>-</w:t>
      </w:r>
      <w:r w:rsidRPr="001A07F9">
        <w:rPr>
          <w:color w:val="000000" w:themeColor="text1"/>
          <w:sz w:val="28"/>
          <w:szCs w:val="28"/>
        </w:rPr>
        <w:tab/>
      </w:r>
      <w:r w:rsidRPr="001A07F9">
        <w:rPr>
          <w:color w:val="000000" w:themeColor="text1"/>
          <w:spacing w:val="-5"/>
          <w:sz w:val="28"/>
          <w:szCs w:val="28"/>
        </w:rPr>
        <w:t>Совету Поселения и руководителю Исполнительного комитета Поселения,</w:t>
      </w:r>
      <w:r w:rsidRPr="001A07F9">
        <w:rPr>
          <w:color w:val="000000" w:themeColor="text1"/>
          <w:spacing w:val="-5"/>
          <w:sz w:val="28"/>
          <w:szCs w:val="28"/>
        </w:rPr>
        <w:br/>
      </w:r>
      <w:proofErr w:type="gramStart"/>
      <w:r w:rsidRPr="001A07F9">
        <w:rPr>
          <w:color w:val="000000" w:themeColor="text1"/>
          <w:sz w:val="28"/>
          <w:szCs w:val="28"/>
        </w:rPr>
        <w:t>выдвинутая</w:t>
      </w:r>
      <w:proofErr w:type="gramEnd"/>
      <w:r w:rsidRPr="001A07F9">
        <w:rPr>
          <w:color w:val="000000" w:themeColor="text1"/>
          <w:sz w:val="28"/>
          <w:szCs w:val="28"/>
        </w:rPr>
        <w:t xml:space="preserve"> ими совместно.</w:t>
      </w:r>
    </w:p>
    <w:p w:rsidR="00647CE8" w:rsidRPr="001A07F9" w:rsidRDefault="00647CE8" w:rsidP="00647CE8">
      <w:pPr>
        <w:shd w:val="clear" w:color="auto" w:fill="FFFFFF"/>
        <w:tabs>
          <w:tab w:val="left" w:pos="958"/>
        </w:tabs>
        <w:spacing w:line="317" w:lineRule="exact"/>
        <w:ind w:left="43" w:right="14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2.3. Решение о назначении местного референдума принимается Советом Поселения в течени</w:t>
      </w:r>
      <w:proofErr w:type="gramStart"/>
      <w:r w:rsidRPr="001A07F9">
        <w:rPr>
          <w:color w:val="000000" w:themeColor="text1"/>
          <w:sz w:val="28"/>
          <w:szCs w:val="28"/>
        </w:rPr>
        <w:t>и</w:t>
      </w:r>
      <w:proofErr w:type="gramEnd"/>
      <w:r w:rsidRPr="001A07F9">
        <w:rPr>
          <w:color w:val="000000" w:themeColor="text1"/>
          <w:sz w:val="28"/>
          <w:szCs w:val="28"/>
        </w:rPr>
        <w:t xml:space="preserve"> 30 дней со дня поступления в Совет Поселения документов, на основании которых назначается местный референдум.</w:t>
      </w:r>
    </w:p>
    <w:p w:rsidR="00647CE8" w:rsidRPr="001A07F9" w:rsidRDefault="00647CE8" w:rsidP="00647CE8">
      <w:pPr>
        <w:shd w:val="clear" w:color="auto" w:fill="FFFFFF"/>
        <w:tabs>
          <w:tab w:val="left" w:pos="958"/>
        </w:tabs>
        <w:spacing w:line="317" w:lineRule="exact"/>
        <w:ind w:left="43" w:right="14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2.4.Порядок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647CE8" w:rsidRPr="001A07F9" w:rsidRDefault="00647CE8" w:rsidP="00647CE8">
      <w:pPr>
        <w:shd w:val="clear" w:color="auto" w:fill="FFFFFF"/>
        <w:tabs>
          <w:tab w:val="left" w:pos="958"/>
        </w:tabs>
        <w:spacing w:line="317" w:lineRule="exact"/>
        <w:ind w:left="43" w:right="14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2.5.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647CE8" w:rsidRPr="001A07F9" w:rsidRDefault="00647CE8" w:rsidP="00647CE8">
      <w:pPr>
        <w:shd w:val="clear" w:color="auto" w:fill="FFFFFF"/>
        <w:tabs>
          <w:tab w:val="left" w:pos="2153"/>
        </w:tabs>
        <w:spacing w:line="317" w:lineRule="exact"/>
        <w:ind w:right="29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pacing w:val="-1"/>
          <w:sz w:val="28"/>
          <w:szCs w:val="28"/>
        </w:rPr>
        <w:t>2.6.</w:t>
      </w:r>
      <w:r w:rsidRPr="001A07F9">
        <w:rPr>
          <w:color w:val="000000" w:themeColor="text1"/>
          <w:sz w:val="28"/>
          <w:szCs w:val="28"/>
        </w:rPr>
        <w:t>Итоги голосования и принятое на местном референдуме решение подлежат обязательному обнародованию путем размещения на информационных стендах сельского поселения. Решение, принятое на местном-референдуме, вступает в силу с момента его официального опубликования путем размещения на Правовом портале.</w:t>
      </w:r>
    </w:p>
    <w:p w:rsidR="00647CE8" w:rsidRPr="001A07F9" w:rsidRDefault="00647CE8" w:rsidP="00647CE8">
      <w:pPr>
        <w:shd w:val="clear" w:color="auto" w:fill="FFFFFF"/>
        <w:tabs>
          <w:tab w:val="left" w:pos="2153"/>
        </w:tabs>
        <w:spacing w:line="317" w:lineRule="exact"/>
        <w:ind w:right="29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2.7.Решение референдума об установлении самообложения является</w:t>
      </w:r>
      <w:r w:rsidRPr="001A07F9">
        <w:rPr>
          <w:color w:val="000000" w:themeColor="text1"/>
          <w:sz w:val="28"/>
          <w:szCs w:val="28"/>
        </w:rPr>
        <w:br/>
        <w:t>обязательным для всех граждан Поселения.</w:t>
      </w:r>
    </w:p>
    <w:p w:rsidR="00647CE8" w:rsidRPr="001A07F9" w:rsidRDefault="00647CE8" w:rsidP="00647CE8">
      <w:pPr>
        <w:shd w:val="clear" w:color="auto" w:fill="FFFFFF"/>
        <w:spacing w:before="317" w:line="317" w:lineRule="exact"/>
        <w:ind w:right="-1"/>
        <w:jc w:val="center"/>
        <w:rPr>
          <w:color w:val="000000" w:themeColor="text1"/>
          <w:spacing w:val="-6"/>
          <w:sz w:val="28"/>
          <w:szCs w:val="28"/>
        </w:rPr>
      </w:pPr>
      <w:r w:rsidRPr="001A07F9">
        <w:rPr>
          <w:color w:val="000000" w:themeColor="text1"/>
          <w:spacing w:val="-7"/>
          <w:sz w:val="28"/>
          <w:szCs w:val="28"/>
        </w:rPr>
        <w:t xml:space="preserve">3. Проведение </w:t>
      </w:r>
      <w:r w:rsidRPr="001A07F9">
        <w:rPr>
          <w:color w:val="000000" w:themeColor="text1"/>
          <w:spacing w:val="-6"/>
          <w:sz w:val="28"/>
          <w:szCs w:val="28"/>
        </w:rPr>
        <w:t>схода граждан по вопросу самообложения</w:t>
      </w:r>
    </w:p>
    <w:p w:rsidR="00647CE8" w:rsidRPr="001A07F9" w:rsidRDefault="00647CE8" w:rsidP="00647CE8">
      <w:pPr>
        <w:pStyle w:val="ab"/>
        <w:ind w:firstLine="567"/>
        <w:jc w:val="both"/>
        <w:rPr>
          <w:b/>
          <w:color w:val="000000" w:themeColor="text1"/>
          <w:sz w:val="28"/>
          <w:szCs w:val="28"/>
        </w:rPr>
      </w:pPr>
      <w:r w:rsidRPr="001A07F9">
        <w:rPr>
          <w:color w:val="000000" w:themeColor="text1"/>
          <w:spacing w:val="-6"/>
          <w:sz w:val="28"/>
          <w:szCs w:val="28"/>
        </w:rPr>
        <w:t xml:space="preserve">3.1. </w:t>
      </w:r>
      <w:r w:rsidRPr="001A07F9">
        <w:rPr>
          <w:color w:val="000000" w:themeColor="text1"/>
          <w:sz w:val="28"/>
          <w:szCs w:val="28"/>
        </w:rPr>
        <w:t>Порядок подготовки и проведения схода граждан регулируется Уставом Ромодановского сельского поселения и Положением «О порядке подготовки проведения схода граждан в населенных пунктах, входящих в состав  Ромодановского  сельского поселения  Алексеевского муниципального района Республики Татарстан», утвержденным Советом поселения.</w:t>
      </w:r>
    </w:p>
    <w:p w:rsidR="00647CE8" w:rsidRPr="001A07F9" w:rsidRDefault="00647CE8" w:rsidP="00647CE8">
      <w:pPr>
        <w:shd w:val="clear" w:color="auto" w:fill="FFFFFF"/>
        <w:spacing w:before="324"/>
        <w:ind w:firstLine="567"/>
        <w:jc w:val="center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4. Порядок сбора средств самообложения</w:t>
      </w:r>
    </w:p>
    <w:p w:rsidR="00647CE8" w:rsidRPr="001A07F9" w:rsidRDefault="00647CE8" w:rsidP="00647CE8">
      <w:pPr>
        <w:shd w:val="clear" w:color="auto" w:fill="FFFFFF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 xml:space="preserve">4.1.Порядок сбора средств самообложения </w:t>
      </w:r>
      <w:proofErr w:type="gramStart"/>
      <w:r w:rsidRPr="001A07F9">
        <w:rPr>
          <w:color w:val="000000" w:themeColor="text1"/>
          <w:sz w:val="28"/>
          <w:szCs w:val="28"/>
        </w:rPr>
        <w:t>устанавливается правовым актом сельского поселения направлен</w:t>
      </w:r>
      <w:proofErr w:type="gramEnd"/>
      <w:r w:rsidRPr="001A07F9">
        <w:rPr>
          <w:color w:val="000000" w:themeColor="text1"/>
          <w:sz w:val="28"/>
          <w:szCs w:val="28"/>
        </w:rPr>
        <w:t xml:space="preserve"> на реализацию решения,  принятого на местном референдуме (сходе граждан), определяет сроки, в которые устанавливается обязанность граждан уплачивать средства самообложения. </w:t>
      </w:r>
    </w:p>
    <w:p w:rsidR="00647CE8" w:rsidRPr="001A07F9" w:rsidRDefault="00647CE8" w:rsidP="00647CE8">
      <w:pPr>
        <w:shd w:val="clear" w:color="auto" w:fill="FFFFFF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>4.2. Данный акт издается уполномоченным органов в порядке и в сроки, предусмотренные ст. Федерального закона от 6 октября 2003 года  № 131-ФЗ «Об общих принципах организации местного самоуправления в Российской Федерации», ст.60 Закона Республики Татарстан от 24 марта 2004 года № 23-ЗРТ «О местном референдуме».</w:t>
      </w:r>
    </w:p>
    <w:p w:rsidR="00647CE8" w:rsidRPr="001A07F9" w:rsidRDefault="00647CE8" w:rsidP="00647CE8">
      <w:pPr>
        <w:shd w:val="clear" w:color="auto" w:fill="FFFFFF"/>
        <w:spacing w:before="331"/>
        <w:ind w:right="22" w:firstLine="567"/>
        <w:jc w:val="center"/>
        <w:rPr>
          <w:color w:val="000000" w:themeColor="text1"/>
        </w:rPr>
      </w:pPr>
      <w:r w:rsidRPr="001A07F9">
        <w:rPr>
          <w:color w:val="000000" w:themeColor="text1"/>
          <w:spacing w:val="-5"/>
          <w:sz w:val="28"/>
          <w:szCs w:val="28"/>
        </w:rPr>
        <w:t>5. Использование средств самообложения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both"/>
        <w:rPr>
          <w:color w:val="000000" w:themeColor="text1"/>
        </w:rPr>
      </w:pPr>
      <w:r w:rsidRPr="001A07F9">
        <w:rPr>
          <w:color w:val="000000" w:themeColor="text1"/>
          <w:spacing w:val="-11"/>
          <w:sz w:val="28"/>
          <w:szCs w:val="28"/>
        </w:rPr>
        <w:t>5.1.</w:t>
      </w:r>
      <w:r w:rsidRPr="001A07F9">
        <w:rPr>
          <w:color w:val="000000" w:themeColor="text1"/>
          <w:sz w:val="28"/>
          <w:szCs w:val="28"/>
        </w:rPr>
        <w:tab/>
      </w:r>
      <w:r w:rsidRPr="001A07F9">
        <w:rPr>
          <w:color w:val="000000" w:themeColor="text1"/>
          <w:spacing w:val="-5"/>
          <w:sz w:val="28"/>
          <w:szCs w:val="28"/>
        </w:rPr>
        <w:t xml:space="preserve">Денежные средства, собранные в порядке самообложения и поступившие в </w:t>
      </w:r>
      <w:r w:rsidRPr="001A07F9">
        <w:rPr>
          <w:color w:val="000000" w:themeColor="text1"/>
          <w:spacing w:val="-6"/>
          <w:sz w:val="28"/>
          <w:szCs w:val="28"/>
        </w:rPr>
        <w:t xml:space="preserve">бюджет Поселения расходуются </w:t>
      </w:r>
      <w:r w:rsidRPr="001A07F9">
        <w:rPr>
          <w:color w:val="000000" w:themeColor="text1"/>
          <w:sz w:val="28"/>
          <w:szCs w:val="28"/>
        </w:rPr>
        <w:t>Исполнительным комитетом Поселения на решение конкретных вопросов (</w:t>
      </w:r>
      <w:r w:rsidRPr="001A07F9">
        <w:rPr>
          <w:color w:val="000000" w:themeColor="text1"/>
          <w:spacing w:val="-5"/>
          <w:sz w:val="28"/>
          <w:szCs w:val="28"/>
        </w:rPr>
        <w:t xml:space="preserve">конкретного вопроса) местного значения, предусмотренных решением, принятым на </w:t>
      </w:r>
      <w:r w:rsidRPr="001A07F9">
        <w:rPr>
          <w:color w:val="000000" w:themeColor="text1"/>
          <w:sz w:val="28"/>
          <w:szCs w:val="28"/>
        </w:rPr>
        <w:t>местном референдуме.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 xml:space="preserve">5.2. </w:t>
      </w:r>
      <w:r w:rsidRPr="001A07F9">
        <w:rPr>
          <w:color w:val="000000" w:themeColor="text1"/>
          <w:spacing w:val="-4"/>
          <w:sz w:val="28"/>
          <w:szCs w:val="28"/>
        </w:rPr>
        <w:t xml:space="preserve">Не использованные в отчетном году денежные средства, поступившие в </w:t>
      </w:r>
      <w:r w:rsidRPr="001A07F9">
        <w:rPr>
          <w:color w:val="000000" w:themeColor="text1"/>
          <w:spacing w:val="-5"/>
          <w:sz w:val="28"/>
          <w:szCs w:val="28"/>
        </w:rPr>
        <w:t xml:space="preserve">бюджет Поселения, переходят на следующий финансовый год и расходуются на цели, </w:t>
      </w:r>
      <w:r w:rsidRPr="001A07F9">
        <w:rPr>
          <w:color w:val="000000" w:themeColor="text1"/>
          <w:sz w:val="28"/>
          <w:szCs w:val="28"/>
        </w:rPr>
        <w:t>предусмотренные решением референдума.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 xml:space="preserve">5.3. </w:t>
      </w:r>
      <w:r w:rsidRPr="001A07F9">
        <w:rPr>
          <w:color w:val="000000" w:themeColor="text1"/>
          <w:spacing w:val="-4"/>
          <w:sz w:val="28"/>
          <w:szCs w:val="28"/>
        </w:rPr>
        <w:t xml:space="preserve">Глава Поселения раз в год отчитывается перед жителями Поселения об </w:t>
      </w:r>
      <w:r w:rsidRPr="001A07F9">
        <w:rPr>
          <w:color w:val="000000" w:themeColor="text1"/>
          <w:sz w:val="28"/>
          <w:szCs w:val="28"/>
        </w:rPr>
        <w:t>исполнении решения, принятого на местном референдуме.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lastRenderedPageBreak/>
        <w:t>5.4.</w:t>
      </w:r>
      <w:r w:rsidRPr="001A07F9">
        <w:rPr>
          <w:color w:val="000000" w:themeColor="text1"/>
          <w:spacing w:val="-6"/>
          <w:sz w:val="28"/>
          <w:szCs w:val="28"/>
        </w:rPr>
        <w:t xml:space="preserve">Отчеты Главы Поселения, подготовленные в соответствии с пунктом 5.3. </w:t>
      </w:r>
      <w:r w:rsidRPr="001A07F9">
        <w:rPr>
          <w:color w:val="000000" w:themeColor="text1"/>
          <w:sz w:val="28"/>
          <w:szCs w:val="28"/>
        </w:rPr>
        <w:t>настоящего Положения, обнародуются путем размещения на информационных стендах Поселения.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 xml:space="preserve">5.5. </w:t>
      </w:r>
      <w:proofErr w:type="gramStart"/>
      <w:r w:rsidRPr="001A07F9">
        <w:rPr>
          <w:color w:val="000000" w:themeColor="text1"/>
          <w:spacing w:val="-5"/>
          <w:sz w:val="28"/>
          <w:szCs w:val="28"/>
        </w:rPr>
        <w:t>Контроль за</w:t>
      </w:r>
      <w:proofErr w:type="gramEnd"/>
      <w:r w:rsidRPr="001A07F9">
        <w:rPr>
          <w:color w:val="000000" w:themeColor="text1"/>
          <w:spacing w:val="-5"/>
          <w:sz w:val="28"/>
          <w:szCs w:val="28"/>
        </w:rPr>
        <w:t xml:space="preserve"> правильностью исчисления, полнотой и своевременностью </w:t>
      </w:r>
      <w:r w:rsidRPr="001A07F9">
        <w:rPr>
          <w:color w:val="000000" w:themeColor="text1"/>
          <w:spacing w:val="-4"/>
          <w:sz w:val="28"/>
          <w:szCs w:val="28"/>
        </w:rPr>
        <w:t xml:space="preserve">оплаты средств самообложения граждан осуществляет Исполнительный комитет </w:t>
      </w:r>
      <w:r w:rsidRPr="001A07F9">
        <w:rPr>
          <w:color w:val="000000" w:themeColor="text1"/>
          <w:sz w:val="28"/>
          <w:szCs w:val="28"/>
        </w:rPr>
        <w:t>Поселения.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both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z w:val="28"/>
          <w:szCs w:val="28"/>
        </w:rPr>
        <w:t xml:space="preserve"> </w:t>
      </w:r>
    </w:p>
    <w:p w:rsidR="00647CE8" w:rsidRPr="001A07F9" w:rsidRDefault="00647CE8" w:rsidP="00647CE8">
      <w:pPr>
        <w:shd w:val="clear" w:color="auto" w:fill="FFFFFF"/>
        <w:tabs>
          <w:tab w:val="left" w:pos="1195"/>
        </w:tabs>
        <w:spacing w:line="317" w:lineRule="exact"/>
        <w:ind w:right="22" w:firstLine="567"/>
        <w:jc w:val="center"/>
        <w:rPr>
          <w:color w:val="000000" w:themeColor="text1"/>
          <w:sz w:val="28"/>
          <w:szCs w:val="28"/>
        </w:rPr>
      </w:pPr>
      <w:r w:rsidRPr="001A07F9">
        <w:rPr>
          <w:color w:val="000000" w:themeColor="text1"/>
          <w:spacing w:val="-4"/>
          <w:sz w:val="28"/>
          <w:szCs w:val="28"/>
        </w:rPr>
        <w:t>6. Ответственность за нарушение настоящего Положения</w:t>
      </w:r>
    </w:p>
    <w:p w:rsidR="00647CE8" w:rsidRPr="001A07F9" w:rsidRDefault="00647CE8" w:rsidP="00647CE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14" w:firstLine="567"/>
        <w:jc w:val="both"/>
        <w:rPr>
          <w:color w:val="000000" w:themeColor="text1"/>
          <w:spacing w:val="-11"/>
          <w:sz w:val="28"/>
          <w:szCs w:val="28"/>
        </w:rPr>
      </w:pPr>
      <w:r w:rsidRPr="001A07F9">
        <w:rPr>
          <w:color w:val="000000" w:themeColor="text1"/>
          <w:spacing w:val="-5"/>
          <w:sz w:val="28"/>
          <w:szCs w:val="28"/>
        </w:rPr>
        <w:t>6.1.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647CE8" w:rsidRPr="001A07F9" w:rsidRDefault="00647CE8" w:rsidP="00647CE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14" w:firstLine="567"/>
        <w:jc w:val="both"/>
        <w:rPr>
          <w:color w:val="000000" w:themeColor="text1"/>
          <w:spacing w:val="-11"/>
          <w:sz w:val="28"/>
          <w:szCs w:val="28"/>
        </w:rPr>
      </w:pPr>
      <w:r w:rsidRPr="001A07F9">
        <w:rPr>
          <w:color w:val="000000" w:themeColor="text1"/>
          <w:spacing w:val="-6"/>
          <w:sz w:val="28"/>
          <w:szCs w:val="28"/>
        </w:rPr>
        <w:t xml:space="preserve">6.2. Контроль за целевым использованием денежных средств осуществляется Контрольно-счетной палатой Алексеевского </w:t>
      </w:r>
      <w:proofErr w:type="gramStart"/>
      <w:r w:rsidRPr="001A07F9">
        <w:rPr>
          <w:color w:val="000000" w:themeColor="text1"/>
          <w:spacing w:val="-6"/>
          <w:sz w:val="28"/>
          <w:szCs w:val="28"/>
        </w:rPr>
        <w:t>муниципального</w:t>
      </w:r>
      <w:proofErr w:type="gramEnd"/>
      <w:r w:rsidRPr="001A07F9">
        <w:rPr>
          <w:color w:val="000000" w:themeColor="text1"/>
          <w:spacing w:val="-6"/>
          <w:sz w:val="28"/>
          <w:szCs w:val="28"/>
        </w:rPr>
        <w:t xml:space="preserve"> района Республики </w:t>
      </w:r>
      <w:r w:rsidRPr="001A07F9">
        <w:rPr>
          <w:color w:val="000000" w:themeColor="text1"/>
          <w:sz w:val="28"/>
          <w:szCs w:val="28"/>
        </w:rPr>
        <w:t>Татарстан.</w:t>
      </w:r>
      <w:r w:rsidRPr="001A07F9">
        <w:rPr>
          <w:color w:val="000000" w:themeColor="text1"/>
        </w:rPr>
        <w:t xml:space="preserve"> </w:t>
      </w:r>
    </w:p>
    <w:p w:rsidR="00647CE8" w:rsidRPr="001A07F9" w:rsidRDefault="00647CE8" w:rsidP="00647CE8">
      <w:pPr>
        <w:pStyle w:val="headertext"/>
        <w:spacing w:before="0" w:beforeAutospacing="0"/>
        <w:jc w:val="center"/>
        <w:rPr>
          <w:color w:val="000000" w:themeColor="text1"/>
        </w:rPr>
      </w:pPr>
    </w:p>
    <w:p w:rsidR="00647CE8" w:rsidRPr="001A07F9" w:rsidRDefault="00647CE8" w:rsidP="00647CE8">
      <w:pPr>
        <w:rPr>
          <w:b/>
          <w:color w:val="000000" w:themeColor="text1"/>
          <w:sz w:val="28"/>
          <w:szCs w:val="28"/>
        </w:rPr>
      </w:pPr>
      <w:bookmarkStart w:id="0" w:name="P0014"/>
      <w:bookmarkStart w:id="1" w:name="P001A"/>
      <w:bookmarkEnd w:id="0"/>
      <w:bookmarkEnd w:id="1"/>
      <w:r w:rsidRPr="001A07F9">
        <w:rPr>
          <w:b/>
          <w:color w:val="000000" w:themeColor="text1"/>
          <w:sz w:val="28"/>
          <w:szCs w:val="28"/>
        </w:rPr>
        <w:t xml:space="preserve">Глава  Ромодановского сельского </w:t>
      </w:r>
    </w:p>
    <w:p w:rsidR="00647CE8" w:rsidRPr="001A07F9" w:rsidRDefault="00647CE8" w:rsidP="00647CE8">
      <w:pPr>
        <w:rPr>
          <w:b/>
          <w:color w:val="000000" w:themeColor="text1"/>
          <w:sz w:val="28"/>
          <w:szCs w:val="28"/>
        </w:rPr>
      </w:pPr>
      <w:r w:rsidRPr="001A07F9">
        <w:rPr>
          <w:b/>
          <w:color w:val="000000" w:themeColor="text1"/>
          <w:sz w:val="28"/>
          <w:szCs w:val="28"/>
        </w:rPr>
        <w:t>поселения</w:t>
      </w:r>
      <w:r w:rsidRPr="001A07F9">
        <w:rPr>
          <w:b/>
          <w:color w:val="000000" w:themeColor="text1"/>
          <w:sz w:val="28"/>
          <w:szCs w:val="28"/>
        </w:rPr>
        <w:tab/>
      </w:r>
      <w:r w:rsidRPr="001A07F9">
        <w:rPr>
          <w:rFonts w:eastAsia="Calibri"/>
          <w:b/>
          <w:color w:val="000000" w:themeColor="text1"/>
          <w:sz w:val="28"/>
          <w:szCs w:val="28"/>
          <w:lang w:eastAsia="en-US"/>
        </w:rPr>
        <w:t>Алексеевского</w:t>
      </w:r>
      <w:r w:rsidRPr="001A07F9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647CE8" w:rsidRPr="001A07F9" w:rsidRDefault="00647CE8" w:rsidP="00647CE8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A07F9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муниципального района,</w:t>
      </w:r>
    </w:p>
    <w:p w:rsidR="00647CE8" w:rsidRPr="001A07F9" w:rsidRDefault="00647CE8" w:rsidP="00647CE8">
      <w:pPr>
        <w:pStyle w:val="ab"/>
        <w:rPr>
          <w:color w:val="000000" w:themeColor="text1"/>
          <w:sz w:val="28"/>
          <w:szCs w:val="28"/>
        </w:rPr>
      </w:pPr>
      <w:r w:rsidRPr="001A07F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Председатель Совета                                                                        </w:t>
      </w:r>
      <w:r w:rsidRPr="001A07F9">
        <w:rPr>
          <w:b/>
          <w:color w:val="000000" w:themeColor="text1"/>
          <w:sz w:val="28"/>
          <w:szCs w:val="28"/>
        </w:rPr>
        <w:t xml:space="preserve">И.А. Чекалина  </w:t>
      </w:r>
    </w:p>
    <w:p w:rsidR="00647CE8" w:rsidRPr="001A07F9" w:rsidRDefault="00647CE8" w:rsidP="00647CE8">
      <w:pPr>
        <w:pStyle w:val="formattext"/>
        <w:ind w:firstLine="480"/>
        <w:rPr>
          <w:color w:val="000000" w:themeColor="text1"/>
        </w:rPr>
      </w:pPr>
    </w:p>
    <w:p w:rsidR="00647CE8" w:rsidRPr="001A07F9" w:rsidRDefault="00647CE8" w:rsidP="00647CE8">
      <w:pPr>
        <w:ind w:firstLine="567"/>
        <w:jc w:val="center"/>
        <w:rPr>
          <w:color w:val="000000" w:themeColor="text1"/>
          <w:sz w:val="22"/>
          <w:szCs w:val="22"/>
        </w:rPr>
      </w:pPr>
    </w:p>
    <w:p w:rsidR="00647CE8" w:rsidRDefault="00647CE8" w:rsidP="00EE1A71">
      <w:pPr>
        <w:jc w:val="center"/>
      </w:pPr>
    </w:p>
    <w:sectPr w:rsidR="00647CE8" w:rsidSect="00DA4AB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BF1D67"/>
    <w:multiLevelType w:val="hybridMultilevel"/>
    <w:tmpl w:val="D8AE056A"/>
    <w:lvl w:ilvl="0" w:tplc="DD26BF0C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454566"/>
    <w:multiLevelType w:val="hybridMultilevel"/>
    <w:tmpl w:val="43CC41A4"/>
    <w:lvl w:ilvl="0" w:tplc="13CA946A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467F9"/>
    <w:multiLevelType w:val="hybridMultilevel"/>
    <w:tmpl w:val="11A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9657D8"/>
    <w:multiLevelType w:val="hybridMultilevel"/>
    <w:tmpl w:val="F76C9224"/>
    <w:lvl w:ilvl="0" w:tplc="6E5C5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AD10A6"/>
    <w:multiLevelType w:val="singleLevel"/>
    <w:tmpl w:val="C5024F7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7B3A4241"/>
    <w:multiLevelType w:val="hybridMultilevel"/>
    <w:tmpl w:val="2A16E8DA"/>
    <w:lvl w:ilvl="0" w:tplc="FF945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17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4D13"/>
    <w:rsid w:val="00004E9F"/>
    <w:rsid w:val="00054D13"/>
    <w:rsid w:val="000F7C22"/>
    <w:rsid w:val="002B6CC5"/>
    <w:rsid w:val="002F3315"/>
    <w:rsid w:val="003D245A"/>
    <w:rsid w:val="004050DB"/>
    <w:rsid w:val="004B4AE1"/>
    <w:rsid w:val="00513CEE"/>
    <w:rsid w:val="00581658"/>
    <w:rsid w:val="00647CE8"/>
    <w:rsid w:val="00660547"/>
    <w:rsid w:val="00683544"/>
    <w:rsid w:val="006D48C8"/>
    <w:rsid w:val="00704D7B"/>
    <w:rsid w:val="0071389D"/>
    <w:rsid w:val="007A583D"/>
    <w:rsid w:val="00875CD7"/>
    <w:rsid w:val="008B5928"/>
    <w:rsid w:val="009660DB"/>
    <w:rsid w:val="00A36B45"/>
    <w:rsid w:val="00A647FE"/>
    <w:rsid w:val="00AA3957"/>
    <w:rsid w:val="00B14090"/>
    <w:rsid w:val="00B51051"/>
    <w:rsid w:val="00BB3139"/>
    <w:rsid w:val="00C64C64"/>
    <w:rsid w:val="00D26A79"/>
    <w:rsid w:val="00DA4AB7"/>
    <w:rsid w:val="00DE0463"/>
    <w:rsid w:val="00DE0A03"/>
    <w:rsid w:val="00E21AF4"/>
    <w:rsid w:val="00E6555B"/>
    <w:rsid w:val="00EC11B2"/>
    <w:rsid w:val="00EC2EB1"/>
    <w:rsid w:val="00EE1A71"/>
    <w:rsid w:val="00F7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DA4AB7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4D13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D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054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D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054D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54D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4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4D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4D13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11"/>
    <w:basedOn w:val="a0"/>
    <w:rsid w:val="00054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0"/>
    <w:rsid w:val="00054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54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54D13"/>
    <w:pPr>
      <w:spacing w:before="100" w:beforeAutospacing="1" w:after="115"/>
    </w:pPr>
    <w:rPr>
      <w:color w:val="000000"/>
      <w:sz w:val="24"/>
      <w:szCs w:val="24"/>
    </w:rPr>
  </w:style>
  <w:style w:type="table" w:styleId="aa">
    <w:name w:val="Table Grid"/>
    <w:basedOn w:val="a1"/>
    <w:rsid w:val="002B6CC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2B6CC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6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4AB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b">
    <w:name w:val="No Spacing"/>
    <w:uiPriority w:val="1"/>
    <w:qFormat/>
    <w:rsid w:val="00DA4AB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A4AB7"/>
    <w:pPr>
      <w:jc w:val="center"/>
    </w:pPr>
    <w:rPr>
      <w:b/>
      <w:sz w:val="28"/>
      <w:szCs w:val="24"/>
    </w:rPr>
  </w:style>
  <w:style w:type="character" w:customStyle="1" w:styleId="ad">
    <w:name w:val="Название Знак"/>
    <w:basedOn w:val="a0"/>
    <w:link w:val="ac"/>
    <w:rsid w:val="00DA4AB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header"/>
    <w:basedOn w:val="a"/>
    <w:link w:val="af"/>
    <w:rsid w:val="00DA4A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A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A4A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DA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7C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B4A2-010C-4597-9475-2CDE05FA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16</cp:revision>
  <cp:lastPrinted>2019-10-07T11:37:00Z</cp:lastPrinted>
  <dcterms:created xsi:type="dcterms:W3CDTF">2018-09-18T06:21:00Z</dcterms:created>
  <dcterms:modified xsi:type="dcterms:W3CDTF">2019-10-09T06:47:00Z</dcterms:modified>
</cp:coreProperties>
</file>